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</w:t>
      </w: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РАЙОН»</w:t>
      </w: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E4A57" w:rsidRDefault="00DE4A57" w:rsidP="00DE4A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A57" w:rsidRPr="00B75F9A" w:rsidRDefault="00E148CE" w:rsidP="00DE4A5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B75F9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F2523" w:rsidRPr="00B75F9A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DE4A57" w:rsidRPr="00B75F9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F77E90" w:rsidRPr="00B75F9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AF6162" w:rsidRPr="00B75F9A">
        <w:rPr>
          <w:rFonts w:ascii="Times New Roman" w:hAnsi="Times New Roman" w:cs="Times New Roman"/>
          <w:sz w:val="26"/>
          <w:szCs w:val="26"/>
          <w:u w:val="single"/>
        </w:rPr>
        <w:t>08</w:t>
      </w:r>
      <w:r w:rsidR="00680650" w:rsidRPr="00B75F9A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B75F9A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680650" w:rsidRPr="00B75F9A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AF6162" w:rsidRPr="00B75F9A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E4A57" w:rsidRPr="00B75F9A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DE4A57" w:rsidRPr="00B75F9A">
        <w:rPr>
          <w:rFonts w:ascii="Times New Roman" w:hAnsi="Times New Roman" w:cs="Times New Roman"/>
          <w:sz w:val="26"/>
          <w:szCs w:val="26"/>
        </w:rPr>
        <w:t xml:space="preserve">.                       </w:t>
      </w:r>
      <w:r w:rsidRPr="00B75F9A">
        <w:rPr>
          <w:rFonts w:ascii="Times New Roman" w:hAnsi="Times New Roman" w:cs="Times New Roman"/>
          <w:sz w:val="26"/>
          <w:szCs w:val="26"/>
        </w:rPr>
        <w:t xml:space="preserve">  </w:t>
      </w:r>
      <w:r w:rsidR="00AF6162" w:rsidRPr="00B75F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DB1FE3" w:rsidRPr="00B75F9A">
        <w:rPr>
          <w:rFonts w:ascii="Times New Roman" w:hAnsi="Times New Roman" w:cs="Times New Roman"/>
          <w:sz w:val="26"/>
          <w:szCs w:val="26"/>
        </w:rPr>
        <w:t xml:space="preserve">     </w:t>
      </w:r>
      <w:r w:rsidR="00B75F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E4A57" w:rsidRPr="00B75F9A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5C0AB9" w:rsidRPr="00B75F9A" w:rsidRDefault="005C0AB9" w:rsidP="008F2523">
      <w:pPr>
        <w:pStyle w:val="1"/>
        <w:spacing w:before="0" w:after="0"/>
        <w:jc w:val="both"/>
        <w:rPr>
          <w:sz w:val="26"/>
          <w:szCs w:val="26"/>
        </w:rPr>
      </w:pPr>
      <w:r w:rsidRPr="00B75F9A">
        <w:rPr>
          <w:sz w:val="26"/>
          <w:szCs w:val="26"/>
        </w:rPr>
        <w:t xml:space="preserve">О </w:t>
      </w:r>
      <w:r w:rsidR="008F2523" w:rsidRPr="00B75F9A">
        <w:rPr>
          <w:sz w:val="26"/>
          <w:szCs w:val="26"/>
        </w:rPr>
        <w:t xml:space="preserve">переходе </w:t>
      </w:r>
      <w:r w:rsidR="00C54B77" w:rsidRPr="00B75F9A">
        <w:rPr>
          <w:sz w:val="26"/>
          <w:szCs w:val="26"/>
        </w:rPr>
        <w:t>работы пищеблоков</w:t>
      </w:r>
      <w:r w:rsidR="008F2523" w:rsidRPr="00B75F9A">
        <w:rPr>
          <w:sz w:val="26"/>
          <w:szCs w:val="26"/>
        </w:rPr>
        <w:t xml:space="preserve"> общеобразовательных организаци</w:t>
      </w:r>
      <w:r w:rsidR="00E00513">
        <w:rPr>
          <w:sz w:val="26"/>
          <w:szCs w:val="26"/>
        </w:rPr>
        <w:t xml:space="preserve">й </w:t>
      </w:r>
      <w:r w:rsidR="008F2523" w:rsidRPr="00B75F9A">
        <w:rPr>
          <w:sz w:val="26"/>
          <w:szCs w:val="26"/>
        </w:rPr>
        <w:t xml:space="preserve">муниципального района «Читинский район» на </w:t>
      </w:r>
      <w:proofErr w:type="spellStart"/>
      <w:r w:rsidR="008F2523" w:rsidRPr="00B75F9A">
        <w:rPr>
          <w:sz w:val="26"/>
          <w:szCs w:val="26"/>
        </w:rPr>
        <w:t>доготовочный</w:t>
      </w:r>
      <w:proofErr w:type="spellEnd"/>
      <w:r w:rsidR="008F2523" w:rsidRPr="00B75F9A">
        <w:rPr>
          <w:sz w:val="26"/>
          <w:szCs w:val="26"/>
        </w:rPr>
        <w:t xml:space="preserve"> тип организации питания</w:t>
      </w:r>
    </w:p>
    <w:p w:rsidR="00E25FB9" w:rsidRPr="00B75F9A" w:rsidRDefault="008F2523" w:rsidP="008F2523">
      <w:pPr>
        <w:pStyle w:val="1"/>
        <w:spacing w:before="0" w:after="0"/>
        <w:jc w:val="both"/>
        <w:rPr>
          <w:b w:val="0"/>
          <w:sz w:val="26"/>
          <w:szCs w:val="26"/>
        </w:rPr>
      </w:pPr>
      <w:r w:rsidRPr="00B75F9A">
        <w:rPr>
          <w:b w:val="0"/>
          <w:sz w:val="26"/>
          <w:szCs w:val="26"/>
        </w:rPr>
        <w:tab/>
      </w:r>
      <w:proofErr w:type="gramStart"/>
      <w:r w:rsidRPr="00B75F9A">
        <w:rPr>
          <w:b w:val="0"/>
          <w:sz w:val="26"/>
          <w:szCs w:val="26"/>
        </w:rPr>
        <w:t xml:space="preserve">Во исполнение рекомендаций управления </w:t>
      </w:r>
      <w:proofErr w:type="spellStart"/>
      <w:r w:rsidRPr="00B75F9A">
        <w:rPr>
          <w:b w:val="0"/>
          <w:sz w:val="26"/>
          <w:szCs w:val="26"/>
        </w:rPr>
        <w:t>Роспотребнадзора</w:t>
      </w:r>
      <w:proofErr w:type="spellEnd"/>
      <w:r w:rsidRPr="00B75F9A">
        <w:rPr>
          <w:b w:val="0"/>
          <w:sz w:val="26"/>
          <w:szCs w:val="26"/>
        </w:rPr>
        <w:t xml:space="preserve"> по Забайкальскому краю № 75-00-05/1051643-2020 от 30.07.2020 года «О принятии мер по улучшению организации питания»</w:t>
      </w:r>
      <w:r w:rsidR="00E00513">
        <w:rPr>
          <w:b w:val="0"/>
          <w:sz w:val="26"/>
          <w:szCs w:val="26"/>
        </w:rPr>
        <w:t xml:space="preserve">, </w:t>
      </w:r>
      <w:r w:rsidRPr="00B75F9A">
        <w:rPr>
          <w:b w:val="0"/>
          <w:sz w:val="26"/>
          <w:szCs w:val="26"/>
        </w:rPr>
        <w:t xml:space="preserve"> в связи с исполнением Перечня поручений по реализации Послания Президента Российской Федерации Федеральному собранию Российской Федерации от 15.01.2020 года № Пр-113, в целях организации бесплатного питания обучающихся 1-4 классов, исходя из данных проведенного управлением </w:t>
      </w:r>
      <w:proofErr w:type="spellStart"/>
      <w:r w:rsidRPr="00B75F9A">
        <w:rPr>
          <w:b w:val="0"/>
          <w:sz w:val="26"/>
          <w:szCs w:val="26"/>
        </w:rPr>
        <w:t>Роспотребнадзора</w:t>
      </w:r>
      <w:proofErr w:type="spellEnd"/>
      <w:r w:rsidRPr="00B75F9A">
        <w:rPr>
          <w:b w:val="0"/>
          <w:sz w:val="26"/>
          <w:szCs w:val="26"/>
        </w:rPr>
        <w:t xml:space="preserve"> анализа</w:t>
      </w:r>
      <w:r w:rsidR="00E00513">
        <w:rPr>
          <w:b w:val="0"/>
          <w:sz w:val="26"/>
          <w:szCs w:val="26"/>
        </w:rPr>
        <w:t xml:space="preserve"> состояния</w:t>
      </w:r>
      <w:r w:rsidR="00E25FB9" w:rsidRPr="00B75F9A">
        <w:rPr>
          <w:b w:val="0"/>
          <w:sz w:val="26"/>
          <w:szCs w:val="26"/>
        </w:rPr>
        <w:t xml:space="preserve"> пищ</w:t>
      </w:r>
      <w:r w:rsidRPr="00B75F9A">
        <w:rPr>
          <w:b w:val="0"/>
          <w:sz w:val="26"/>
          <w:szCs w:val="26"/>
        </w:rPr>
        <w:t>еблоков общеобразовательных организаций</w:t>
      </w:r>
      <w:r w:rsidR="00C54B77" w:rsidRPr="00B75F9A">
        <w:rPr>
          <w:b w:val="0"/>
          <w:sz w:val="26"/>
          <w:szCs w:val="26"/>
        </w:rPr>
        <w:t xml:space="preserve"> муниципального</w:t>
      </w:r>
      <w:proofErr w:type="gramEnd"/>
      <w:r w:rsidR="00C54B77" w:rsidRPr="00B75F9A">
        <w:rPr>
          <w:b w:val="0"/>
          <w:sz w:val="26"/>
          <w:szCs w:val="26"/>
        </w:rPr>
        <w:t xml:space="preserve"> района «Читинский район»</w:t>
      </w:r>
      <w:r w:rsidR="00E25FB9" w:rsidRPr="00B75F9A">
        <w:rPr>
          <w:b w:val="0"/>
          <w:sz w:val="26"/>
          <w:szCs w:val="26"/>
        </w:rPr>
        <w:t xml:space="preserve">, </w:t>
      </w:r>
    </w:p>
    <w:p w:rsidR="00E25FB9" w:rsidRPr="00B75F9A" w:rsidRDefault="00B75F9A" w:rsidP="008F2523">
      <w:pPr>
        <w:pStyle w:val="1"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E25FB9" w:rsidRPr="00B75F9A">
        <w:rPr>
          <w:b w:val="0"/>
          <w:sz w:val="26"/>
          <w:szCs w:val="26"/>
        </w:rPr>
        <w:t>ПРИКАЗЫВАЮ:</w:t>
      </w:r>
    </w:p>
    <w:p w:rsidR="008F2523" w:rsidRPr="00B75F9A" w:rsidRDefault="002A4B7D" w:rsidP="002A4B7D">
      <w:pPr>
        <w:pStyle w:val="1"/>
        <w:numPr>
          <w:ilvl w:val="0"/>
          <w:numId w:val="4"/>
        </w:numPr>
        <w:spacing w:before="0" w:after="0"/>
        <w:jc w:val="both"/>
        <w:rPr>
          <w:b w:val="0"/>
          <w:sz w:val="26"/>
          <w:szCs w:val="26"/>
        </w:rPr>
      </w:pPr>
      <w:r w:rsidRPr="00B75F9A">
        <w:rPr>
          <w:b w:val="0"/>
          <w:sz w:val="26"/>
          <w:szCs w:val="26"/>
        </w:rPr>
        <w:t>Руководителям общеобразовательных организаций муниципального района «Читинский райо</w:t>
      </w:r>
      <w:r w:rsidR="00E00513">
        <w:rPr>
          <w:b w:val="0"/>
          <w:sz w:val="26"/>
          <w:szCs w:val="26"/>
        </w:rPr>
        <w:t xml:space="preserve">н», в частности: МОУ ООШ </w:t>
      </w:r>
      <w:proofErr w:type="spellStart"/>
      <w:r w:rsidR="00E00513">
        <w:rPr>
          <w:b w:val="0"/>
          <w:sz w:val="26"/>
          <w:szCs w:val="26"/>
        </w:rPr>
        <w:t>с</w:t>
      </w:r>
      <w:proofErr w:type="gramStart"/>
      <w:r w:rsidR="00E00513">
        <w:rPr>
          <w:b w:val="0"/>
          <w:sz w:val="26"/>
          <w:szCs w:val="26"/>
        </w:rPr>
        <w:t>.А</w:t>
      </w:r>
      <w:proofErr w:type="gramEnd"/>
      <w:r w:rsidR="00E00513">
        <w:rPr>
          <w:b w:val="0"/>
          <w:sz w:val="26"/>
          <w:szCs w:val="26"/>
        </w:rPr>
        <w:t>рахлей</w:t>
      </w:r>
      <w:proofErr w:type="spellEnd"/>
      <w:r w:rsidR="00E00513">
        <w:rPr>
          <w:b w:val="0"/>
          <w:sz w:val="26"/>
          <w:szCs w:val="26"/>
        </w:rPr>
        <w:t xml:space="preserve">, МОУ СОШ с.Беклемишево, МОУ ООШ с.Верх-Нарым, МОУ СОШ с.Домна, МОУ ООШ с.Елизаветино, МОУ СОШ </w:t>
      </w:r>
      <w:proofErr w:type="spellStart"/>
      <w:r w:rsidR="00E00513">
        <w:rPr>
          <w:b w:val="0"/>
          <w:sz w:val="26"/>
          <w:szCs w:val="26"/>
        </w:rPr>
        <w:t>с.Засопка</w:t>
      </w:r>
      <w:proofErr w:type="spellEnd"/>
      <w:r w:rsidR="00E00513">
        <w:rPr>
          <w:b w:val="0"/>
          <w:sz w:val="26"/>
          <w:szCs w:val="26"/>
        </w:rPr>
        <w:t xml:space="preserve">, МОУ ООШ с.Ильинка, МБОУ ООШ с.Ингода, МОУ ООШ </w:t>
      </w:r>
      <w:proofErr w:type="spellStart"/>
      <w:r w:rsidR="00E00513">
        <w:rPr>
          <w:b w:val="0"/>
          <w:sz w:val="26"/>
          <w:szCs w:val="26"/>
        </w:rPr>
        <w:t>с.Иргень</w:t>
      </w:r>
      <w:proofErr w:type="spellEnd"/>
      <w:r w:rsidR="00E00513">
        <w:rPr>
          <w:b w:val="0"/>
          <w:sz w:val="26"/>
          <w:szCs w:val="26"/>
        </w:rPr>
        <w:t xml:space="preserve">, МОУ ООШ п.Ленинский, МОУ СОШ п.Лесной городок, МОУ СОШ </w:t>
      </w:r>
      <w:proofErr w:type="spellStart"/>
      <w:r w:rsidR="00E00513">
        <w:rPr>
          <w:b w:val="0"/>
          <w:sz w:val="26"/>
          <w:szCs w:val="26"/>
        </w:rPr>
        <w:t>с.Маккавеево</w:t>
      </w:r>
      <w:proofErr w:type="spellEnd"/>
      <w:r w:rsidR="00E00513">
        <w:rPr>
          <w:b w:val="0"/>
          <w:sz w:val="26"/>
          <w:szCs w:val="26"/>
        </w:rPr>
        <w:t xml:space="preserve">, МОУ СОШ с.Новая Кука, МОУ СОШ №1 </w:t>
      </w:r>
      <w:proofErr w:type="spellStart"/>
      <w:r w:rsidR="00E00513">
        <w:rPr>
          <w:b w:val="0"/>
          <w:sz w:val="26"/>
          <w:szCs w:val="26"/>
        </w:rPr>
        <w:t>пгт</w:t>
      </w:r>
      <w:proofErr w:type="spellEnd"/>
      <w:r w:rsidR="00E00513">
        <w:rPr>
          <w:b w:val="0"/>
          <w:sz w:val="26"/>
          <w:szCs w:val="26"/>
        </w:rPr>
        <w:t xml:space="preserve"> </w:t>
      </w:r>
      <w:proofErr w:type="spellStart"/>
      <w:r w:rsidR="00E00513">
        <w:rPr>
          <w:b w:val="0"/>
          <w:sz w:val="26"/>
          <w:szCs w:val="26"/>
        </w:rPr>
        <w:t>Новокручининский</w:t>
      </w:r>
      <w:proofErr w:type="spellEnd"/>
      <w:r w:rsidR="00E00513">
        <w:rPr>
          <w:b w:val="0"/>
          <w:sz w:val="26"/>
          <w:szCs w:val="26"/>
        </w:rPr>
        <w:t xml:space="preserve">, МОУ СОШ №2 </w:t>
      </w:r>
      <w:proofErr w:type="spellStart"/>
      <w:r w:rsidR="00E00513">
        <w:rPr>
          <w:b w:val="0"/>
          <w:sz w:val="26"/>
          <w:szCs w:val="26"/>
        </w:rPr>
        <w:t>пгт</w:t>
      </w:r>
      <w:proofErr w:type="spellEnd"/>
      <w:r w:rsidR="00E00513">
        <w:rPr>
          <w:b w:val="0"/>
          <w:sz w:val="26"/>
          <w:szCs w:val="26"/>
        </w:rPr>
        <w:t xml:space="preserve"> </w:t>
      </w:r>
      <w:proofErr w:type="spellStart"/>
      <w:r w:rsidR="00E00513">
        <w:rPr>
          <w:b w:val="0"/>
          <w:sz w:val="26"/>
          <w:szCs w:val="26"/>
        </w:rPr>
        <w:t>Новокручининский</w:t>
      </w:r>
      <w:proofErr w:type="spellEnd"/>
      <w:r w:rsidR="00E00513">
        <w:rPr>
          <w:b w:val="0"/>
          <w:sz w:val="26"/>
          <w:szCs w:val="26"/>
        </w:rPr>
        <w:t xml:space="preserve">, МОУ ООШ №42 </w:t>
      </w:r>
      <w:proofErr w:type="spellStart"/>
      <w:r w:rsidR="00E00513">
        <w:rPr>
          <w:b w:val="0"/>
          <w:sz w:val="26"/>
          <w:szCs w:val="26"/>
        </w:rPr>
        <w:t>пгт</w:t>
      </w:r>
      <w:proofErr w:type="spellEnd"/>
      <w:r w:rsidR="00E00513">
        <w:rPr>
          <w:b w:val="0"/>
          <w:sz w:val="26"/>
          <w:szCs w:val="26"/>
        </w:rPr>
        <w:t xml:space="preserve"> </w:t>
      </w:r>
      <w:proofErr w:type="spellStart"/>
      <w:r w:rsidR="00E00513">
        <w:rPr>
          <w:b w:val="0"/>
          <w:sz w:val="26"/>
          <w:szCs w:val="26"/>
        </w:rPr>
        <w:t>Новокручининский</w:t>
      </w:r>
      <w:proofErr w:type="spellEnd"/>
      <w:r w:rsidR="00E00513">
        <w:rPr>
          <w:b w:val="0"/>
          <w:sz w:val="26"/>
          <w:szCs w:val="26"/>
        </w:rPr>
        <w:t>, МОУ СОШ с</w:t>
      </w:r>
      <w:proofErr w:type="gramStart"/>
      <w:r w:rsidR="00E00513">
        <w:rPr>
          <w:b w:val="0"/>
          <w:sz w:val="26"/>
          <w:szCs w:val="26"/>
        </w:rPr>
        <w:t>.Н</w:t>
      </w:r>
      <w:proofErr w:type="gramEnd"/>
      <w:r w:rsidR="00E00513">
        <w:rPr>
          <w:b w:val="0"/>
          <w:sz w:val="26"/>
          <w:szCs w:val="26"/>
        </w:rPr>
        <w:t xml:space="preserve">овотроицк, МОУ ООШ </w:t>
      </w:r>
      <w:proofErr w:type="spellStart"/>
      <w:r w:rsidR="00E00513">
        <w:rPr>
          <w:b w:val="0"/>
          <w:sz w:val="26"/>
          <w:szCs w:val="26"/>
        </w:rPr>
        <w:t>с.Сивяково</w:t>
      </w:r>
      <w:proofErr w:type="spellEnd"/>
      <w:r w:rsidR="00E00513">
        <w:rPr>
          <w:b w:val="0"/>
          <w:sz w:val="26"/>
          <w:szCs w:val="26"/>
        </w:rPr>
        <w:t xml:space="preserve">, МОУ СОШ </w:t>
      </w:r>
      <w:proofErr w:type="spellStart"/>
      <w:r w:rsidR="00E00513">
        <w:rPr>
          <w:b w:val="0"/>
          <w:sz w:val="26"/>
          <w:szCs w:val="26"/>
        </w:rPr>
        <w:t>с.Смоленка</w:t>
      </w:r>
      <w:proofErr w:type="spellEnd"/>
      <w:r w:rsidR="00E00513">
        <w:rPr>
          <w:b w:val="0"/>
          <w:sz w:val="26"/>
          <w:szCs w:val="26"/>
        </w:rPr>
        <w:t>, МОУ СОШ с.Угдан, МОУ ООШ №28</w:t>
      </w:r>
      <w:r w:rsidR="00F9030A">
        <w:rPr>
          <w:b w:val="0"/>
          <w:sz w:val="26"/>
          <w:szCs w:val="26"/>
        </w:rPr>
        <w:t xml:space="preserve"> с.Яблоново, МОУ СОШ </w:t>
      </w:r>
      <w:proofErr w:type="spellStart"/>
      <w:r w:rsidR="00F9030A">
        <w:rPr>
          <w:b w:val="0"/>
          <w:sz w:val="26"/>
          <w:szCs w:val="26"/>
        </w:rPr>
        <w:t>с.Сыпчегур</w:t>
      </w:r>
      <w:proofErr w:type="spellEnd"/>
      <w:r w:rsidR="00F9030A">
        <w:rPr>
          <w:b w:val="0"/>
          <w:sz w:val="26"/>
          <w:szCs w:val="26"/>
        </w:rPr>
        <w:t>:</w:t>
      </w:r>
    </w:p>
    <w:p w:rsidR="002A4B7D" w:rsidRPr="00B75F9A" w:rsidRDefault="002A4B7D" w:rsidP="002A4B7D">
      <w:pPr>
        <w:pStyle w:val="1"/>
        <w:numPr>
          <w:ilvl w:val="1"/>
          <w:numId w:val="4"/>
        </w:numPr>
        <w:spacing w:before="0" w:after="0"/>
        <w:jc w:val="both"/>
        <w:rPr>
          <w:b w:val="0"/>
          <w:sz w:val="26"/>
          <w:szCs w:val="26"/>
        </w:rPr>
      </w:pPr>
      <w:r w:rsidRPr="00B75F9A">
        <w:rPr>
          <w:b w:val="0"/>
          <w:sz w:val="26"/>
          <w:szCs w:val="26"/>
        </w:rPr>
        <w:t>Организовать мероприятия по переходу школьных</w:t>
      </w:r>
      <w:r w:rsidR="00C54B77" w:rsidRPr="00B75F9A">
        <w:rPr>
          <w:b w:val="0"/>
          <w:sz w:val="26"/>
          <w:szCs w:val="26"/>
        </w:rPr>
        <w:t xml:space="preserve"> пищеблоков</w:t>
      </w:r>
      <w:r w:rsidRPr="00B75F9A">
        <w:rPr>
          <w:b w:val="0"/>
          <w:sz w:val="26"/>
          <w:szCs w:val="26"/>
        </w:rPr>
        <w:t xml:space="preserve"> на </w:t>
      </w:r>
      <w:proofErr w:type="spellStart"/>
      <w:r w:rsidRPr="00B75F9A">
        <w:rPr>
          <w:b w:val="0"/>
          <w:sz w:val="26"/>
          <w:szCs w:val="26"/>
        </w:rPr>
        <w:t>доготовочный</w:t>
      </w:r>
      <w:proofErr w:type="spellEnd"/>
      <w:r w:rsidRPr="00B75F9A">
        <w:rPr>
          <w:b w:val="0"/>
          <w:sz w:val="26"/>
          <w:szCs w:val="26"/>
        </w:rPr>
        <w:t xml:space="preserve"> тип организации питания с 01 сентября 2020 года;</w:t>
      </w:r>
    </w:p>
    <w:p w:rsidR="002A4B7D" w:rsidRPr="00B75F9A" w:rsidRDefault="002A4B7D" w:rsidP="00F9030A">
      <w:pPr>
        <w:pStyle w:val="1"/>
        <w:numPr>
          <w:ilvl w:val="1"/>
          <w:numId w:val="4"/>
        </w:numPr>
        <w:jc w:val="both"/>
        <w:rPr>
          <w:b w:val="0"/>
          <w:sz w:val="26"/>
          <w:szCs w:val="26"/>
        </w:rPr>
      </w:pPr>
      <w:r w:rsidRPr="00B75F9A">
        <w:rPr>
          <w:b w:val="0"/>
          <w:sz w:val="26"/>
          <w:szCs w:val="26"/>
        </w:rPr>
        <w:t xml:space="preserve">Провести разъяснительную работу с родителями (законными представителями) </w:t>
      </w:r>
      <w:proofErr w:type="gramStart"/>
      <w:r w:rsidRPr="00B75F9A">
        <w:rPr>
          <w:b w:val="0"/>
          <w:sz w:val="26"/>
          <w:szCs w:val="26"/>
        </w:rPr>
        <w:t>обучающихся</w:t>
      </w:r>
      <w:proofErr w:type="gramEnd"/>
      <w:r w:rsidRPr="00B75F9A">
        <w:rPr>
          <w:b w:val="0"/>
          <w:sz w:val="26"/>
          <w:szCs w:val="26"/>
        </w:rPr>
        <w:t xml:space="preserve"> об изменении </w:t>
      </w:r>
      <w:r w:rsidR="00C54B77" w:rsidRPr="00B75F9A">
        <w:rPr>
          <w:b w:val="0"/>
          <w:sz w:val="26"/>
          <w:szCs w:val="26"/>
        </w:rPr>
        <w:t xml:space="preserve">организации </w:t>
      </w:r>
      <w:r w:rsidRPr="00B75F9A">
        <w:rPr>
          <w:b w:val="0"/>
          <w:sz w:val="26"/>
          <w:szCs w:val="26"/>
        </w:rPr>
        <w:t>питания;</w:t>
      </w:r>
    </w:p>
    <w:p w:rsidR="002A4B7D" w:rsidRPr="00B75F9A" w:rsidRDefault="002A4B7D" w:rsidP="002A4B7D">
      <w:pPr>
        <w:pStyle w:val="1"/>
        <w:numPr>
          <w:ilvl w:val="1"/>
          <w:numId w:val="4"/>
        </w:numPr>
        <w:spacing w:before="0" w:after="0"/>
        <w:jc w:val="both"/>
        <w:rPr>
          <w:b w:val="0"/>
          <w:sz w:val="26"/>
          <w:szCs w:val="26"/>
        </w:rPr>
      </w:pPr>
      <w:r w:rsidRPr="00B75F9A">
        <w:rPr>
          <w:b w:val="0"/>
          <w:sz w:val="26"/>
          <w:szCs w:val="26"/>
        </w:rPr>
        <w:t xml:space="preserve">Разработать и утвердить </w:t>
      </w:r>
      <w:r w:rsidR="00C54B77" w:rsidRPr="00B75F9A">
        <w:rPr>
          <w:b w:val="0"/>
          <w:sz w:val="26"/>
          <w:szCs w:val="26"/>
        </w:rPr>
        <w:t xml:space="preserve">примерное десятидневное </w:t>
      </w:r>
      <w:r w:rsidRPr="00B75F9A">
        <w:rPr>
          <w:b w:val="0"/>
          <w:sz w:val="26"/>
          <w:szCs w:val="26"/>
        </w:rPr>
        <w:t>меню с учетом перехода</w:t>
      </w:r>
      <w:r w:rsidR="00C54B77" w:rsidRPr="00B75F9A">
        <w:rPr>
          <w:b w:val="0"/>
          <w:sz w:val="26"/>
          <w:szCs w:val="26"/>
        </w:rPr>
        <w:t xml:space="preserve"> пищеблоков</w:t>
      </w:r>
      <w:r w:rsidRPr="00B75F9A">
        <w:rPr>
          <w:b w:val="0"/>
          <w:sz w:val="26"/>
          <w:szCs w:val="26"/>
        </w:rPr>
        <w:t xml:space="preserve"> на </w:t>
      </w:r>
      <w:proofErr w:type="spellStart"/>
      <w:r w:rsidRPr="00B75F9A">
        <w:rPr>
          <w:b w:val="0"/>
          <w:sz w:val="26"/>
          <w:szCs w:val="26"/>
        </w:rPr>
        <w:t>доготовочный</w:t>
      </w:r>
      <w:proofErr w:type="spellEnd"/>
      <w:r w:rsidRPr="00B75F9A">
        <w:rPr>
          <w:b w:val="0"/>
          <w:sz w:val="26"/>
          <w:szCs w:val="26"/>
        </w:rPr>
        <w:t xml:space="preserve"> тип организации питания;</w:t>
      </w:r>
    </w:p>
    <w:p w:rsidR="002A4B7D" w:rsidRPr="00B75F9A" w:rsidRDefault="008F3969" w:rsidP="002A4B7D">
      <w:pPr>
        <w:pStyle w:val="1"/>
        <w:numPr>
          <w:ilvl w:val="1"/>
          <w:numId w:val="4"/>
        </w:numPr>
        <w:spacing w:before="0" w:after="0"/>
        <w:jc w:val="both"/>
        <w:rPr>
          <w:b w:val="0"/>
          <w:sz w:val="26"/>
          <w:szCs w:val="26"/>
        </w:rPr>
      </w:pPr>
      <w:r w:rsidRPr="00B75F9A">
        <w:rPr>
          <w:b w:val="0"/>
          <w:sz w:val="26"/>
          <w:szCs w:val="26"/>
        </w:rPr>
        <w:t>Определить поставщика полуфабрикатов высокой степени готовности и готовых охлажденных блюд соответствующего всем требованиям санитарного законодательства (обязательное наличие сертификатов соответствия</w:t>
      </w:r>
      <w:r w:rsidR="00C54B77" w:rsidRPr="00B75F9A">
        <w:rPr>
          <w:b w:val="0"/>
          <w:sz w:val="26"/>
          <w:szCs w:val="26"/>
        </w:rPr>
        <w:t>, соблюдение сроков годности продукции</w:t>
      </w:r>
      <w:r w:rsidRPr="00B75F9A">
        <w:rPr>
          <w:b w:val="0"/>
          <w:sz w:val="26"/>
          <w:szCs w:val="26"/>
        </w:rPr>
        <w:t>).</w:t>
      </w:r>
    </w:p>
    <w:p w:rsidR="008F3969" w:rsidRPr="00B75F9A" w:rsidRDefault="008F3969" w:rsidP="002A4B7D">
      <w:pPr>
        <w:pStyle w:val="1"/>
        <w:numPr>
          <w:ilvl w:val="1"/>
          <w:numId w:val="4"/>
        </w:numPr>
        <w:spacing w:before="0" w:after="0"/>
        <w:jc w:val="both"/>
        <w:rPr>
          <w:b w:val="0"/>
          <w:sz w:val="26"/>
          <w:szCs w:val="26"/>
        </w:rPr>
      </w:pPr>
      <w:r w:rsidRPr="00B75F9A">
        <w:rPr>
          <w:b w:val="0"/>
          <w:sz w:val="26"/>
          <w:szCs w:val="26"/>
        </w:rPr>
        <w:t>Все изменения, касающиеся организации питания обучающихся, разместить на официальных сайтах общеобразовательных организаций.</w:t>
      </w:r>
    </w:p>
    <w:p w:rsidR="005C0AB9" w:rsidRPr="00B75F9A" w:rsidRDefault="005C0AB9" w:rsidP="008F39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5F9A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оставляю за собой.</w:t>
      </w:r>
    </w:p>
    <w:p w:rsidR="00F9030A" w:rsidRDefault="00F9030A" w:rsidP="008F3969">
      <w:pPr>
        <w:pStyle w:val="a3"/>
        <w:spacing w:after="0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F9030A" w:rsidRDefault="00F9030A" w:rsidP="008F3969">
      <w:pPr>
        <w:pStyle w:val="a3"/>
        <w:spacing w:after="0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8F3969" w:rsidRPr="00B75F9A" w:rsidRDefault="008F3969" w:rsidP="008F3969">
      <w:pPr>
        <w:pStyle w:val="a3"/>
        <w:spacing w:after="0"/>
        <w:ind w:left="1065"/>
        <w:jc w:val="both"/>
        <w:rPr>
          <w:rFonts w:ascii="Times New Roman" w:hAnsi="Times New Roman" w:cs="Times New Roman"/>
          <w:sz w:val="26"/>
          <w:szCs w:val="26"/>
        </w:rPr>
      </w:pPr>
      <w:r w:rsidRPr="00B75F9A">
        <w:rPr>
          <w:rFonts w:ascii="Times New Roman" w:hAnsi="Times New Roman" w:cs="Times New Roman"/>
          <w:sz w:val="26"/>
          <w:szCs w:val="26"/>
        </w:rPr>
        <w:t xml:space="preserve">Председатель  </w:t>
      </w:r>
    </w:p>
    <w:p w:rsidR="008F3969" w:rsidRPr="00B75F9A" w:rsidRDefault="008F3969" w:rsidP="008F3969">
      <w:pPr>
        <w:pStyle w:val="a3"/>
        <w:spacing w:after="0"/>
        <w:ind w:left="1065"/>
        <w:jc w:val="both"/>
        <w:rPr>
          <w:rFonts w:ascii="Times New Roman" w:hAnsi="Times New Roman" w:cs="Times New Roman"/>
          <w:sz w:val="26"/>
          <w:szCs w:val="26"/>
        </w:rPr>
      </w:pPr>
      <w:r w:rsidRPr="00B75F9A">
        <w:rPr>
          <w:rFonts w:ascii="Times New Roman" w:hAnsi="Times New Roman" w:cs="Times New Roman"/>
          <w:sz w:val="26"/>
          <w:szCs w:val="26"/>
        </w:rPr>
        <w:t xml:space="preserve">Комитета образования                                                         </w:t>
      </w:r>
      <w:r w:rsidR="00B75F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9030A">
        <w:rPr>
          <w:rFonts w:ascii="Times New Roman" w:hAnsi="Times New Roman" w:cs="Times New Roman"/>
          <w:sz w:val="26"/>
          <w:szCs w:val="26"/>
        </w:rPr>
        <w:t xml:space="preserve"> </w:t>
      </w:r>
      <w:r w:rsidRPr="00B75F9A">
        <w:rPr>
          <w:rFonts w:ascii="Times New Roman" w:hAnsi="Times New Roman" w:cs="Times New Roman"/>
          <w:sz w:val="26"/>
          <w:szCs w:val="26"/>
        </w:rPr>
        <w:t xml:space="preserve"> </w:t>
      </w:r>
      <w:r w:rsidR="00F9030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B75F9A">
        <w:rPr>
          <w:rFonts w:ascii="Times New Roman" w:hAnsi="Times New Roman" w:cs="Times New Roman"/>
          <w:sz w:val="26"/>
          <w:szCs w:val="26"/>
        </w:rPr>
        <w:t>И.Г.Бянкин</w:t>
      </w:r>
      <w:proofErr w:type="spellEnd"/>
    </w:p>
    <w:sectPr w:rsidR="008F3969" w:rsidRPr="00B75F9A" w:rsidSect="00F9030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5AB2"/>
    <w:multiLevelType w:val="multilevel"/>
    <w:tmpl w:val="EC8AE7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05A4FAB"/>
    <w:multiLevelType w:val="multilevel"/>
    <w:tmpl w:val="AFD03E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5BEB0E10"/>
    <w:multiLevelType w:val="multilevel"/>
    <w:tmpl w:val="6D0CD6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74AF2FC1"/>
    <w:multiLevelType w:val="hybridMultilevel"/>
    <w:tmpl w:val="716A523E"/>
    <w:lvl w:ilvl="0" w:tplc="20CCA5C8">
      <w:start w:val="1"/>
      <w:numFmt w:val="decimal"/>
      <w:lvlText w:val="%1."/>
      <w:lvlJc w:val="left"/>
      <w:pPr>
        <w:ind w:left="1935" w:hanging="12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A57"/>
    <w:rsid w:val="00072C84"/>
    <w:rsid w:val="0018187A"/>
    <w:rsid w:val="001B17DF"/>
    <w:rsid w:val="001D6B3A"/>
    <w:rsid w:val="002533D4"/>
    <w:rsid w:val="002A4B7D"/>
    <w:rsid w:val="002E03D8"/>
    <w:rsid w:val="002F7261"/>
    <w:rsid w:val="0033743A"/>
    <w:rsid w:val="003458DC"/>
    <w:rsid w:val="00361396"/>
    <w:rsid w:val="00467305"/>
    <w:rsid w:val="00477960"/>
    <w:rsid w:val="004B0A01"/>
    <w:rsid w:val="004C0C91"/>
    <w:rsid w:val="00575DDD"/>
    <w:rsid w:val="005B0F47"/>
    <w:rsid w:val="005C0AB9"/>
    <w:rsid w:val="00610DC9"/>
    <w:rsid w:val="00680650"/>
    <w:rsid w:val="00695187"/>
    <w:rsid w:val="00696195"/>
    <w:rsid w:val="006A376A"/>
    <w:rsid w:val="006D688B"/>
    <w:rsid w:val="007125F5"/>
    <w:rsid w:val="0071430C"/>
    <w:rsid w:val="007C0B5F"/>
    <w:rsid w:val="008127FD"/>
    <w:rsid w:val="00851A12"/>
    <w:rsid w:val="00854FFF"/>
    <w:rsid w:val="008B59A6"/>
    <w:rsid w:val="008D2B54"/>
    <w:rsid w:val="008F2523"/>
    <w:rsid w:val="008F3969"/>
    <w:rsid w:val="00915211"/>
    <w:rsid w:val="009C4D46"/>
    <w:rsid w:val="009C6C43"/>
    <w:rsid w:val="00A20BF1"/>
    <w:rsid w:val="00A806EA"/>
    <w:rsid w:val="00AF6162"/>
    <w:rsid w:val="00B75F9A"/>
    <w:rsid w:val="00BB0DF1"/>
    <w:rsid w:val="00C03358"/>
    <w:rsid w:val="00C04DAB"/>
    <w:rsid w:val="00C54B77"/>
    <w:rsid w:val="00C64503"/>
    <w:rsid w:val="00C91945"/>
    <w:rsid w:val="00CB709F"/>
    <w:rsid w:val="00D72FE2"/>
    <w:rsid w:val="00D73627"/>
    <w:rsid w:val="00D94081"/>
    <w:rsid w:val="00DB1FE3"/>
    <w:rsid w:val="00DE4A57"/>
    <w:rsid w:val="00E00513"/>
    <w:rsid w:val="00E148CE"/>
    <w:rsid w:val="00E25FB9"/>
    <w:rsid w:val="00E30EDD"/>
    <w:rsid w:val="00E47CC7"/>
    <w:rsid w:val="00E66D91"/>
    <w:rsid w:val="00E94C25"/>
    <w:rsid w:val="00EE7EC3"/>
    <w:rsid w:val="00EF0B23"/>
    <w:rsid w:val="00F440AC"/>
    <w:rsid w:val="00F56F7E"/>
    <w:rsid w:val="00F77E90"/>
    <w:rsid w:val="00F9030A"/>
    <w:rsid w:val="00FB42AD"/>
    <w:rsid w:val="00FD4A2F"/>
    <w:rsid w:val="00FF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5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54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cp:lastPrinted>2020-08-18T08:16:00Z</cp:lastPrinted>
  <dcterms:created xsi:type="dcterms:W3CDTF">2020-08-18T08:15:00Z</dcterms:created>
  <dcterms:modified xsi:type="dcterms:W3CDTF">2020-08-20T07:51:00Z</dcterms:modified>
</cp:coreProperties>
</file>